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ascii="瀹嬩綋" w:hAnsi="瀹嬩綋" w:eastAsia="瀹嬩綋" w:cs="瀹嬩綋"/>
                      <w:b/>
                      <w:bCs/>
                      <w:color w:val="960508"/>
                      <w:sz w:val="24"/>
                      <w:szCs w:val="24"/>
                    </w:rPr>
                  </w:pPr>
                  <w:r>
                    <w:rPr>
                      <w:rFonts w:hint="default" w:ascii="瀹嬩綋" w:hAnsi="瀹嬩綋" w:eastAsia="瀹嬩綋" w:cs="瀹嬩綋"/>
                      <w:b/>
                      <w:bCs/>
                      <w:color w:val="960508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商学院2023年学术型硕士研究生调剂考生复试名单公告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瀹嬩綋" w:hAnsi="瀹嬩綋" w:eastAsia="瀹嬩綋" w:cs="瀹嬩綋"/>
                      <w:b/>
                      <w:bCs/>
                      <w:color w:val="9F313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2023-04-08 浏览次数： 404</w:t>
                  </w:r>
                </w:p>
              </w:tc>
            </w:tr>
          </w:tbl>
          <w:p>
            <w:pPr>
              <w:jc w:val="left"/>
              <w:rPr>
                <w:rFonts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21" w:hRule="atLeast"/>
                <w:jc w:val="center"/>
              </w:trPr>
              <w:tc>
                <w:tcPr>
                  <w:tcW w:w="0" w:type="auto"/>
                  <w:shd w:val="clear" w:color="auto" w:fill="FFFFFF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0" w:line="315" w:lineRule="atLeast"/>
                    <w:ind w:left="0" w:right="0"/>
                    <w:jc w:val="center"/>
                  </w:pPr>
                  <w:r>
                    <w:rPr>
                      <w:rFonts w:ascii="黑体" w:hAnsi="宋体" w:eastAsia="黑体" w:cs="黑体"/>
                      <w:sz w:val="25"/>
                      <w:szCs w:val="25"/>
                    </w:rPr>
                    <w:t>商学院</w:t>
                  </w:r>
                  <w:r>
                    <w:rPr>
                      <w:rFonts w:hint="eastAsia" w:ascii="黑体" w:hAnsi="宋体" w:eastAsia="黑体" w:cs="黑体"/>
                      <w:sz w:val="25"/>
                      <w:szCs w:val="25"/>
                    </w:rPr>
                    <w:t>2023年学术型硕士研究生调剂考生复试名单公告</w:t>
                  </w:r>
                </w:p>
                <w:tbl>
                  <w:tblPr>
                    <w:tblW w:w="8880" w:type="dxa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8"/>
                    <w:gridCol w:w="962"/>
                    <w:gridCol w:w="1590"/>
                    <w:gridCol w:w="637"/>
                    <w:gridCol w:w="528"/>
                    <w:gridCol w:w="528"/>
                    <w:gridCol w:w="754"/>
                    <w:gridCol w:w="754"/>
                    <w:gridCol w:w="564"/>
                    <w:gridCol w:w="746"/>
                    <w:gridCol w:w="128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专业名称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考生编号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姓名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政治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外语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专业课1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专业课2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总分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学习方式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104213010520116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梅乐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105593210002462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钟桂滢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103533210013440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程茂笋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102473123507775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张文亭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104033120100121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刘贻慧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103863210707987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钱佳成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104213010520078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龚璇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104033120202037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李艳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102863361316999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李子洁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104213010520184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朱训涛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104213010520181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李云龙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104213010520189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李欣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105593210004882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周璇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人力资源管理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102843211519179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赵熙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106113002121146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李江宁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105333361308714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戴章圆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士兵计划转普通计划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104213010520186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刘慧明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市场营销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100543000008354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马璐瑶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应用经济学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104213160100246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邱建洋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应用经济学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104213020080040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何润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both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0" w:line="315" w:lineRule="atLeast"/>
                    <w:ind w:left="0" w:right="0"/>
                    <w:jc w:val="left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0" w:line="315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  <w:t>商 学 院 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0" w:line="315" w:lineRule="atLeast"/>
                    <w:ind w:left="0" w:right="0"/>
                    <w:jc w:val="left"/>
                  </w:pP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  <w:t>2023年4月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lang w:val="en-US"/>
                    </w:rPr>
                    <w:t>8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  <w:t>日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1C6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2023-05-02T08:52:12Z</dcterms:created>
  <dc:creator>DELL</dc:creator>
  <cp:lastModifiedBy>曾经的那个老吴</cp:lastModifiedBy>
  <dcterms:modified xsi:type="dcterms:W3CDTF">2023-05-02T08:52:14Z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75F76EC3E45D49B4940D00F11B3BAF22_12</vt:lpwstr>
  </property>
</Properties>
</file>